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416E5" w14:textId="40B8DE41" w:rsidR="00170F0E" w:rsidRPr="00941C6F" w:rsidRDefault="002C3304" w:rsidP="00170F0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1C6F">
        <w:rPr>
          <w:rFonts w:ascii="Times New Roman" w:hAnsi="Times New Roman" w:cs="Times New Roman"/>
          <w:bCs/>
          <w:color w:val="FF0000"/>
          <w:sz w:val="24"/>
          <w:szCs w:val="24"/>
        </w:rPr>
        <w:t>Podmienky prij</w:t>
      </w:r>
      <w:r w:rsidR="004568A2">
        <w:rPr>
          <w:rFonts w:ascii="Times New Roman" w:hAnsi="Times New Roman" w:cs="Times New Roman"/>
          <w:bCs/>
          <w:color w:val="FF0000"/>
          <w:sz w:val="24"/>
          <w:szCs w:val="24"/>
        </w:rPr>
        <w:t>ímania detí na predprimárne vzdelávanie</w:t>
      </w:r>
      <w:r w:rsidR="00776B13" w:rsidRPr="00941C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D91FE8" w:rsidRPr="00941C6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na školský rok 202</w:t>
      </w:r>
      <w:r w:rsidR="00FA394C" w:rsidRPr="00941C6F">
        <w:rPr>
          <w:rFonts w:ascii="Times New Roman" w:hAnsi="Times New Roman" w:cs="Times New Roman"/>
          <w:bCs/>
          <w:color w:val="FF0000"/>
          <w:sz w:val="24"/>
          <w:szCs w:val="24"/>
        </w:rPr>
        <w:t>5</w:t>
      </w:r>
      <w:r w:rsidR="00D91FE8" w:rsidRPr="00941C6F">
        <w:rPr>
          <w:rFonts w:ascii="Times New Roman" w:hAnsi="Times New Roman" w:cs="Times New Roman"/>
          <w:bCs/>
          <w:color w:val="FF0000"/>
          <w:sz w:val="24"/>
          <w:szCs w:val="24"/>
        </w:rPr>
        <w:t>/202</w:t>
      </w:r>
      <w:r w:rsidR="00FA394C" w:rsidRPr="00941C6F">
        <w:rPr>
          <w:rFonts w:ascii="Times New Roman" w:hAnsi="Times New Roman" w:cs="Times New Roman"/>
          <w:bCs/>
          <w:color w:val="FF0000"/>
          <w:sz w:val="24"/>
          <w:szCs w:val="24"/>
        </w:rPr>
        <w:t>6</w:t>
      </w:r>
    </w:p>
    <w:p w14:paraId="21BF4189" w14:textId="728E6A5F" w:rsidR="00170F0E" w:rsidRPr="00941C6F" w:rsidRDefault="004D33E1" w:rsidP="00EE59D3">
      <w:pP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-</w:t>
      </w:r>
      <w:r w:rsidR="00170F0E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pre dieťa, ktoré dosiahlo päť</w:t>
      </w:r>
      <w:r w:rsidR="00D91FE8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rokov veku do 31.augusta 202</w:t>
      </w:r>
      <w:r w:rsidR="00941C6F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5</w:t>
      </w:r>
      <w:r w:rsidR="00170F0E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je predprimárne vzdelávanie povinné,</w:t>
      </w:r>
    </w:p>
    <w:p w14:paraId="3F2F28D9" w14:textId="77777777" w:rsidR="00941C6F" w:rsidRPr="00941C6F" w:rsidRDefault="00D671F8" w:rsidP="00941C6F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-</w:t>
      </w:r>
      <w:r w:rsidR="00DD641B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dieťa</w:t>
      </w:r>
      <w:r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je  možné prihlásiť</w:t>
      </w:r>
      <w:r w:rsidR="00DD641B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 na povinné predprimárne vzdelávanie aj formou individuálneho vzdelávania</w:t>
      </w:r>
      <w:r w:rsidR="002F3BD6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(</w:t>
      </w:r>
      <w:r w:rsidR="00BC7853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informácie  u riaditeľky MŠ ),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800219" w14:textId="6E600831" w:rsidR="00941C6F" w:rsidRPr="00131AF0" w:rsidRDefault="00941C6F" w:rsidP="00941C6F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131AF0">
        <w:rPr>
          <w:rFonts w:ascii="Times New Roman" w:hAnsi="Times New Roman" w:cs="Times New Roman"/>
          <w:bCs/>
          <w:sz w:val="24"/>
          <w:szCs w:val="24"/>
        </w:rPr>
        <w:t xml:space="preserve">Deti sa do materskej školy </w:t>
      </w:r>
      <w:r w:rsidRPr="00941C6F">
        <w:rPr>
          <w:rFonts w:ascii="Times New Roman" w:hAnsi="Times New Roman" w:cs="Times New Roman"/>
          <w:bCs/>
          <w:sz w:val="24"/>
          <w:szCs w:val="24"/>
        </w:rPr>
        <w:t xml:space="preserve">sa budú prijímať v nasledovnom </w:t>
      </w:r>
      <w:r w:rsidRPr="00131AF0">
        <w:rPr>
          <w:rFonts w:ascii="Times New Roman" w:hAnsi="Times New Roman" w:cs="Times New Roman"/>
          <w:bCs/>
          <w:sz w:val="24"/>
          <w:szCs w:val="24"/>
        </w:rPr>
        <w:t xml:space="preserve"> poradí:</w:t>
      </w:r>
    </w:p>
    <w:p w14:paraId="1FC0708F" w14:textId="109DAE5E" w:rsidR="00941C6F" w:rsidRPr="00131AF0" w:rsidRDefault="004D33E1" w:rsidP="00941C6F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dieťa</w:t>
      </w:r>
      <w:r w:rsidR="00907C35">
        <w:rPr>
          <w:rFonts w:ascii="Times New Roman" w:hAnsi="Times New Roman" w:cs="Times New Roman"/>
          <w:bCs/>
          <w:sz w:val="24"/>
          <w:szCs w:val="24"/>
        </w:rPr>
        <w:t>,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 xml:space="preserve"> pre ktoré bude predprimárne vzdelávanie povinné (vrátane dieťaťa, ktoré má pokračovať v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> 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plnení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 xml:space="preserve">povinného predprimárneho vzdelávania) s trvalým pobytom v </w:t>
      </w:r>
      <w:r w:rsidR="00E40087">
        <w:rPr>
          <w:rFonts w:ascii="Times New Roman" w:hAnsi="Times New Roman" w:cs="Times New Roman"/>
          <w:bCs/>
          <w:sz w:val="24"/>
          <w:szCs w:val="24"/>
        </w:rPr>
        <w:t>Hurbanove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/mestsk</w:t>
      </w:r>
      <w:r w:rsidR="00E40087">
        <w:rPr>
          <w:rFonts w:ascii="Times New Roman" w:hAnsi="Times New Roman" w:cs="Times New Roman"/>
          <w:bCs/>
          <w:sz w:val="24"/>
          <w:szCs w:val="24"/>
        </w:rPr>
        <w:t>ých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 xml:space="preserve"> časti</w:t>
      </w:r>
      <w:r w:rsidR="00E40087">
        <w:rPr>
          <w:rFonts w:ascii="Times New Roman" w:hAnsi="Times New Roman" w:cs="Times New Roman"/>
          <w:bCs/>
          <w:sz w:val="24"/>
          <w:szCs w:val="24"/>
        </w:rPr>
        <w:t>ach</w:t>
      </w:r>
      <w:r w:rsidR="00941C6F">
        <w:rPr>
          <w:rFonts w:ascii="Times New Roman" w:hAnsi="Times New Roman" w:cs="Times New Roman"/>
          <w:bCs/>
          <w:sz w:val="24"/>
          <w:szCs w:val="24"/>
        </w:rPr>
        <w:t>, aj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 xml:space="preserve"> ktoré je umiestnené v zariadení na základe rozhodnutia súdu a bude predprimárne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vzdelávanie pre neho povinné,</w:t>
      </w:r>
    </w:p>
    <w:p w14:paraId="34AAD9BE" w14:textId="7E203341" w:rsidR="00941C6F" w:rsidRPr="00131AF0" w:rsidRDefault="004D33E1" w:rsidP="00941C6F">
      <w:pPr>
        <w:spacing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dieťa</w:t>
      </w:r>
      <w:r w:rsidR="00907C35">
        <w:rPr>
          <w:rFonts w:ascii="Times New Roman" w:hAnsi="Times New Roman" w:cs="Times New Roman"/>
          <w:bCs/>
          <w:sz w:val="24"/>
          <w:szCs w:val="24"/>
        </w:rPr>
        <w:t>,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 xml:space="preserve"> pre ktoré bude predprimárne vzdelávanie povinné (vrátane dieťaťa, ktoré má pokračovať v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> 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plnení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 xml:space="preserve">povinného predprimárneho vzdelávania) s trvalým pobytom </w:t>
      </w:r>
      <w:r w:rsidR="00E40087">
        <w:rPr>
          <w:rFonts w:ascii="Times New Roman" w:hAnsi="Times New Roman" w:cs="Times New Roman"/>
          <w:bCs/>
          <w:sz w:val="24"/>
          <w:szCs w:val="24"/>
        </w:rPr>
        <w:t xml:space="preserve">v inom meste /obci, 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ale zákonní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zástupcovia si ju pre dieťa vybrali,</w:t>
      </w:r>
    </w:p>
    <w:p w14:paraId="197025EB" w14:textId="2D41C397" w:rsidR="00941C6F" w:rsidRPr="00131AF0" w:rsidRDefault="004D33E1" w:rsidP="004D33E1">
      <w:pP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dieťa, ktoré má právo na prijatie na predprimárne vzdelávanie (nie právny nárok) s trvalým pobytom v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> </w:t>
      </w:r>
      <w:r w:rsidR="00E40087">
        <w:rPr>
          <w:rFonts w:ascii="Times New Roman" w:hAnsi="Times New Roman" w:cs="Times New Roman"/>
          <w:bCs/>
          <w:sz w:val="24"/>
          <w:szCs w:val="24"/>
        </w:rPr>
        <w:t>Hurbanove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/mestsk</w:t>
      </w:r>
      <w:r w:rsidR="00E40087">
        <w:rPr>
          <w:rFonts w:ascii="Times New Roman" w:hAnsi="Times New Roman" w:cs="Times New Roman"/>
          <w:bCs/>
          <w:sz w:val="24"/>
          <w:szCs w:val="24"/>
        </w:rPr>
        <w:t>ých častiach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> 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dieťa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s právom na prijatie, ktoré je umiestnené v zariadení na základe rozhodnutia súdu,</w:t>
      </w:r>
      <w:r w:rsidR="00941C6F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(</w:t>
      </w:r>
      <w:r w:rsidR="00941C6F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právo na prijatie na predprimárne vzdelávanie má dieťa, ktoré  dovŕši štyri  a tri roky veku do 31. augusta 2025)</w:t>
      </w:r>
      <w:r w:rsidR="004568A2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,</w:t>
      </w:r>
    </w:p>
    <w:p w14:paraId="780E413C" w14:textId="487E8164" w:rsidR="00941C6F" w:rsidRPr="00AD2F29" w:rsidRDefault="004D33E1" w:rsidP="00AD2F29">
      <w:pPr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dieťa, ktoré má právo na prijatie na predprimárne vzdelávanie s trvalým pobytom v</w:t>
      </w:r>
      <w:r w:rsidR="00E40087">
        <w:rPr>
          <w:rFonts w:ascii="Times New Roman" w:hAnsi="Times New Roman" w:cs="Times New Roman"/>
          <w:bCs/>
          <w:sz w:val="24"/>
          <w:szCs w:val="24"/>
        </w:rPr>
        <w:t> 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in</w:t>
      </w:r>
      <w:r w:rsidR="00E40087">
        <w:rPr>
          <w:rFonts w:ascii="Times New Roman" w:hAnsi="Times New Roman" w:cs="Times New Roman"/>
          <w:bCs/>
          <w:sz w:val="24"/>
          <w:szCs w:val="24"/>
        </w:rPr>
        <w:t>om meste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/</w:t>
      </w:r>
      <w:r w:rsidR="00E40087">
        <w:rPr>
          <w:rFonts w:ascii="Times New Roman" w:hAnsi="Times New Roman" w:cs="Times New Roman"/>
          <w:bCs/>
          <w:sz w:val="24"/>
          <w:szCs w:val="24"/>
        </w:rPr>
        <w:t>obci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,</w:t>
      </w:r>
      <w:r w:rsidR="00AD2F29" w:rsidRPr="00AD2F2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 xml:space="preserve"> </w:t>
      </w:r>
      <w:r w:rsidR="00AD2F2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(</w:t>
      </w:r>
      <w:r w:rsidR="00AD2F29" w:rsidRPr="00941C6F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právo na prijatie na predprimárne vzdelávanie má dieťa, ktoré  dovŕši štyri  a tri roky veku do 31. augusta 2025)</w:t>
      </w:r>
      <w:r w:rsidR="00AD2F29">
        <w:rPr>
          <w:rFonts w:ascii="Times New Roman" w:hAnsi="Times New Roman" w:cs="Times New Roman"/>
          <w:bCs/>
          <w:color w:val="262626" w:themeColor="text1" w:themeTint="D9"/>
          <w:sz w:val="24"/>
          <w:szCs w:val="24"/>
        </w:rPr>
        <w:t>,</w:t>
      </w:r>
    </w:p>
    <w:p w14:paraId="55E985B8" w14:textId="7E98919D" w:rsidR="00941C6F" w:rsidRPr="00131AF0" w:rsidRDefault="004D33E1" w:rsidP="00A4485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 xml:space="preserve">ostatné deti s trvalým pobytom v </w:t>
      </w:r>
      <w:r w:rsidR="00E40087">
        <w:rPr>
          <w:rFonts w:ascii="Times New Roman" w:hAnsi="Times New Roman" w:cs="Times New Roman"/>
          <w:bCs/>
          <w:sz w:val="24"/>
          <w:szCs w:val="24"/>
        </w:rPr>
        <w:t>Hurbanove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/mestskej časti postupne, podľa veku s tým, že prijatie dieťaťa po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dovŕšení dvoch rokov veku je výnimočné,</w:t>
      </w:r>
      <w:r w:rsidR="00A44854" w:rsidRPr="00A44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854">
        <w:rPr>
          <w:rFonts w:ascii="Times New Roman" w:hAnsi="Times New Roman" w:cs="Times New Roman"/>
          <w:bCs/>
          <w:sz w:val="24"/>
          <w:szCs w:val="24"/>
        </w:rPr>
        <w:t>(</w:t>
      </w:r>
      <w:r w:rsidR="00A44854" w:rsidRPr="00941C6F">
        <w:rPr>
          <w:rFonts w:ascii="Times New Roman" w:hAnsi="Times New Roman" w:cs="Times New Roman"/>
          <w:bCs/>
          <w:sz w:val="24"/>
          <w:szCs w:val="24"/>
        </w:rPr>
        <w:t xml:space="preserve">podmienkou prijatia je zvládnutie základných </w:t>
      </w:r>
      <w:proofErr w:type="spellStart"/>
      <w:r w:rsidR="00A44854" w:rsidRPr="00941C6F">
        <w:rPr>
          <w:rFonts w:ascii="Times New Roman" w:hAnsi="Times New Roman" w:cs="Times New Roman"/>
          <w:bCs/>
          <w:sz w:val="24"/>
          <w:szCs w:val="24"/>
        </w:rPr>
        <w:t>sebaobslužných</w:t>
      </w:r>
      <w:proofErr w:type="spellEnd"/>
      <w:r w:rsidR="00A44854" w:rsidRPr="00941C6F">
        <w:rPr>
          <w:rFonts w:ascii="Times New Roman" w:hAnsi="Times New Roman" w:cs="Times New Roman"/>
          <w:bCs/>
          <w:sz w:val="24"/>
          <w:szCs w:val="24"/>
        </w:rPr>
        <w:t xml:space="preserve"> činností a hygienických návykov),</w:t>
      </w:r>
    </w:p>
    <w:p w14:paraId="171FEE68" w14:textId="5F0BC078" w:rsidR="00153CCE" w:rsidRPr="004D33E1" w:rsidRDefault="004D33E1" w:rsidP="00A4485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ostatné deti s trvalým pobytom</w:t>
      </w:r>
      <w:r w:rsidR="00E40087">
        <w:rPr>
          <w:rFonts w:ascii="Times New Roman" w:hAnsi="Times New Roman" w:cs="Times New Roman"/>
          <w:bCs/>
          <w:sz w:val="24"/>
          <w:szCs w:val="24"/>
        </w:rPr>
        <w:t xml:space="preserve"> v inom meste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/</w:t>
      </w:r>
      <w:r w:rsidR="00E40087">
        <w:rPr>
          <w:rFonts w:ascii="Times New Roman" w:hAnsi="Times New Roman" w:cs="Times New Roman"/>
          <w:bCs/>
          <w:sz w:val="24"/>
          <w:szCs w:val="24"/>
        </w:rPr>
        <w:t>obci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 xml:space="preserve"> postupne, podľa veku s tým, že prijatie</w:t>
      </w:r>
      <w:r w:rsidR="00941C6F" w:rsidRPr="009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C6F" w:rsidRPr="00131AF0">
        <w:rPr>
          <w:rFonts w:ascii="Times New Roman" w:hAnsi="Times New Roman" w:cs="Times New Roman"/>
          <w:bCs/>
          <w:sz w:val="24"/>
          <w:szCs w:val="24"/>
        </w:rPr>
        <w:t>dieťaťa po dovŕšení dvoch rokov veku je výnimočné</w:t>
      </w:r>
      <w:r w:rsidR="00AD2F29">
        <w:rPr>
          <w:rFonts w:ascii="Times New Roman" w:hAnsi="Times New Roman" w:cs="Times New Roman"/>
          <w:bCs/>
          <w:sz w:val="24"/>
          <w:szCs w:val="24"/>
        </w:rPr>
        <w:t>,</w:t>
      </w:r>
      <w:r w:rsidR="00A44854" w:rsidRPr="00A448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854">
        <w:rPr>
          <w:rFonts w:ascii="Times New Roman" w:hAnsi="Times New Roman" w:cs="Times New Roman"/>
          <w:bCs/>
          <w:sz w:val="24"/>
          <w:szCs w:val="24"/>
        </w:rPr>
        <w:t>(</w:t>
      </w:r>
      <w:r w:rsidR="00A44854" w:rsidRPr="00941C6F">
        <w:rPr>
          <w:rFonts w:ascii="Times New Roman" w:hAnsi="Times New Roman" w:cs="Times New Roman"/>
          <w:bCs/>
          <w:sz w:val="24"/>
          <w:szCs w:val="24"/>
        </w:rPr>
        <w:t xml:space="preserve">podmienkou prijatia je zvládnutie základných </w:t>
      </w:r>
      <w:proofErr w:type="spellStart"/>
      <w:r w:rsidR="00A44854" w:rsidRPr="00941C6F">
        <w:rPr>
          <w:rFonts w:ascii="Times New Roman" w:hAnsi="Times New Roman" w:cs="Times New Roman"/>
          <w:bCs/>
          <w:sz w:val="24"/>
          <w:szCs w:val="24"/>
        </w:rPr>
        <w:t>sebaobslužných</w:t>
      </w:r>
      <w:proofErr w:type="spellEnd"/>
      <w:r w:rsidR="00A44854" w:rsidRPr="00941C6F">
        <w:rPr>
          <w:rFonts w:ascii="Times New Roman" w:hAnsi="Times New Roman" w:cs="Times New Roman"/>
          <w:bCs/>
          <w:sz w:val="24"/>
          <w:szCs w:val="24"/>
        </w:rPr>
        <w:t xml:space="preserve"> činností a hygienických návykov)</w:t>
      </w:r>
      <w:r w:rsidR="00A448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F09BB10" w14:textId="1276A171" w:rsidR="00170F0E" w:rsidRPr="00A44854" w:rsidRDefault="00A44854" w:rsidP="00EE59D3">
      <w:pPr>
        <w:spacing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170F0E" w:rsidRPr="00941C6F">
        <w:rPr>
          <w:rFonts w:ascii="Times New Roman" w:hAnsi="Times New Roman" w:cs="Times New Roman"/>
          <w:bCs/>
          <w:sz w:val="24"/>
          <w:szCs w:val="24"/>
        </w:rPr>
        <w:t>ieťa sa na predprimárne vzdelávanie prijíma na základe žiadosti zákonného zástupcu, ktorú podáva riaditeľovi školy spolu s potvrdením o zdravotnej spôsobilosti od všeobecného lekára pre deti a dorast: potvrdenie o zdravotnej spôsobilosti dieťaťa obsahuje aj údaj o povinnom očkovaní dieťať</w:t>
      </w:r>
      <w:r w:rsidR="006833E5" w:rsidRPr="00941C6F">
        <w:rPr>
          <w:rFonts w:ascii="Times New Roman" w:hAnsi="Times New Roman" w:cs="Times New Roman"/>
          <w:bCs/>
          <w:sz w:val="24"/>
          <w:szCs w:val="24"/>
        </w:rPr>
        <w:t>a</w:t>
      </w:r>
      <w:r w:rsidR="00907C3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7C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 ide o dieťa so špeciálnymi výchovno-vzdelávacími potrebami, k žiadosti o prijatie dieťaťa na predprimárne vzdelávanie sa prikladá aj vyjadrenie príslušného zariadenia výchovného poradenstva a prevencie a odporučenie všeobecného lekára pre deti a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dorast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735A1FE3" w14:textId="2597D744" w:rsidR="00EE59D3" w:rsidRPr="00941C6F" w:rsidRDefault="00A44854" w:rsidP="00EE59D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Ž</w:t>
      </w:r>
      <w:r w:rsidR="00BC7853" w:rsidRPr="00941C6F">
        <w:rPr>
          <w:rFonts w:ascii="Times New Roman" w:hAnsi="Times New Roman" w:cs="Times New Roman"/>
          <w:bCs/>
          <w:sz w:val="24"/>
          <w:szCs w:val="24"/>
        </w:rPr>
        <w:t>iadosť na predprimárne vzdelávanie  musia podpísať obidvaja zákonní zástupcovia dieťaťa,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 xml:space="preserve"> podpis oboch zákonných zástupcov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dieťaťa</w:t>
      </w:r>
      <w:r w:rsidR="00A23BB8" w:rsidRPr="00941C6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sa</w:t>
      </w:r>
      <w:r w:rsidR="00A23BB8" w:rsidRPr="00941C6F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nevyžaduje,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ak:</w:t>
      </w:r>
    </w:p>
    <w:p w14:paraId="638647D1" w14:textId="77777777" w:rsidR="00EE59D3" w:rsidRPr="00941C6F" w:rsidRDefault="00EE59D3" w:rsidP="00EE59D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41C6F">
        <w:rPr>
          <w:rFonts w:ascii="Times New Roman" w:hAnsi="Times New Roman" w:cs="Times New Roman"/>
          <w:bCs/>
          <w:sz w:val="24"/>
          <w:szCs w:val="24"/>
        </w:rPr>
        <w:t>-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jednému z rodičov bol obmedzený alebo pozastavený výkon rodičovských práv a povinností</w:t>
      </w:r>
      <w:r w:rsidR="00A23BB8" w:rsidRPr="00941C6F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vo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veciach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výchovy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a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vzdelávania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dieťaťa,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ak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jeden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z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rodičov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bol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pozbavený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výkonu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rodičovských</w:t>
      </w:r>
      <w:r w:rsidR="00A23BB8" w:rsidRPr="00941C6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práv</w:t>
      </w:r>
      <w:r w:rsidR="00A23BB8" w:rsidRPr="00941C6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a</w:t>
      </w:r>
      <w:r w:rsidR="00A23BB8" w:rsidRPr="00941C6F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povinností</w:t>
      </w:r>
      <w:r w:rsidR="00A23BB8" w:rsidRPr="00941C6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vo</w:t>
      </w:r>
      <w:r w:rsidR="00A23BB8" w:rsidRPr="00941C6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veciach</w:t>
      </w:r>
      <w:r w:rsidR="00A23BB8" w:rsidRPr="00941C6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výchovy</w:t>
      </w:r>
      <w:r w:rsidR="00A23BB8" w:rsidRPr="00941C6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a</w:t>
      </w:r>
      <w:r w:rsidR="00A23BB8" w:rsidRPr="00941C6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vzdelávania</w:t>
      </w:r>
      <w:r w:rsidR="00A23BB8" w:rsidRPr="00941C6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dieťaťa,</w:t>
      </w:r>
      <w:r w:rsidR="00A23BB8" w:rsidRPr="00941C6F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alebo</w:t>
      </w:r>
      <w:r w:rsidR="00A23BB8" w:rsidRPr="00941C6F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ak</w:t>
      </w:r>
      <w:r w:rsidR="00A23BB8" w:rsidRPr="00941C6F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spôsobilosť</w:t>
      </w:r>
      <w:r w:rsidR="00A23BB8" w:rsidRPr="00941C6F">
        <w:rPr>
          <w:rFonts w:ascii="Times New Roman" w:hAnsi="Times New Roman" w:cs="Times New Roman"/>
          <w:bCs/>
          <w:spacing w:val="-52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jedného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z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lastRenderedPageBreak/>
        <w:t>rodičov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na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právne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úkony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bola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obmedzená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(spôsob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preukázania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uvedenej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skutočnosti ani doklad, ktorým sa táto skutočnosť preukazuje, nie je explicitne určený, túto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skutočnosť je možné preukázať napríklad</w:t>
      </w:r>
      <w:r w:rsidR="00A23BB8" w:rsidRPr="00941C6F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neoverenou</w:t>
      </w:r>
      <w:r w:rsidR="00A23BB8" w:rsidRPr="00941C6F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kópiou</w:t>
      </w:r>
      <w:r w:rsidR="00A23BB8" w:rsidRPr="00941C6F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rozhodnutia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súdu)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,</w:t>
      </w:r>
    </w:p>
    <w:p w14:paraId="317DFC9C" w14:textId="77777777" w:rsidR="00EE59D3" w:rsidRPr="00941C6F" w:rsidRDefault="00EE59D3" w:rsidP="00EE59D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41C6F">
        <w:rPr>
          <w:rFonts w:ascii="Times New Roman" w:hAnsi="Times New Roman" w:cs="Times New Roman"/>
          <w:bCs/>
          <w:sz w:val="24"/>
          <w:szCs w:val="24"/>
        </w:rPr>
        <w:t>-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 xml:space="preserve">jeden z rodičov nie je schopný zo zdravotných dôvodov podpísať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(spôsob preukázania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uvedenej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skutočnosti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ani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doklad,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ktorým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sa táto skutočnosť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preukazuje,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nie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je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explicitne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určený, túto skutočnosť je možné preukázať napríklad potvrdením od všeobecného lekára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zákonného</w:t>
      </w:r>
      <w:r w:rsidR="00A23BB8" w:rsidRPr="00941C6F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zástupcu, ktoré nie je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schopný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sa</w:t>
      </w:r>
      <w:r w:rsidR="00A23BB8" w:rsidRPr="00941C6F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>podpísať</w:t>
      </w:r>
      <w:r w:rsidR="00A23BB8" w:rsidRPr="00941C6F"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i/>
          <w:sz w:val="24"/>
          <w:szCs w:val="24"/>
        </w:rPr>
        <w:t xml:space="preserve">)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alebo</w:t>
      </w:r>
    </w:p>
    <w:p w14:paraId="4950C4CA" w14:textId="77777777" w:rsidR="00EE59D3" w:rsidRPr="00941C6F" w:rsidRDefault="00EE59D3" w:rsidP="00EE59D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41C6F">
        <w:rPr>
          <w:rFonts w:ascii="Times New Roman" w:hAnsi="Times New Roman" w:cs="Times New Roman"/>
          <w:bCs/>
          <w:sz w:val="24"/>
          <w:szCs w:val="24"/>
        </w:rPr>
        <w:t>-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 xml:space="preserve">ak je súhlas druhého rodiča spojený s ťažko prekonateľnou prekážkou a je to v najlepšom záujme dieťaťa, zákonný zástupca sa preukáže písomným vyhlásením podľa prílohy č.1 </w:t>
      </w:r>
    </w:p>
    <w:p w14:paraId="3C91BB29" w14:textId="74267F15" w:rsidR="00170F0E" w:rsidRPr="00A44854" w:rsidRDefault="00EE59D3" w:rsidP="00EE59D3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941C6F">
        <w:rPr>
          <w:rFonts w:ascii="Times New Roman" w:hAnsi="Times New Roman" w:cs="Times New Roman"/>
          <w:bCs/>
          <w:sz w:val="24"/>
          <w:szCs w:val="24"/>
        </w:rPr>
        <w:t>-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zákonní</w:t>
      </w:r>
      <w:r w:rsidR="00A23BB8" w:rsidRPr="00941C6F">
        <w:rPr>
          <w:rFonts w:ascii="Times New Roman" w:hAnsi="Times New Roman" w:cs="Times New Roman"/>
          <w:bCs/>
          <w:spacing w:val="33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zástupcovia</w:t>
      </w:r>
      <w:r w:rsidR="00A23BB8" w:rsidRPr="00941C6F">
        <w:rPr>
          <w:rFonts w:ascii="Times New Roman" w:hAnsi="Times New Roman" w:cs="Times New Roman"/>
          <w:bCs/>
          <w:spacing w:val="33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sa</w:t>
      </w:r>
      <w:r w:rsidR="00A23BB8" w:rsidRPr="00941C6F">
        <w:rPr>
          <w:rFonts w:ascii="Times New Roman" w:hAnsi="Times New Roman" w:cs="Times New Roman"/>
          <w:bCs/>
          <w:spacing w:val="33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môžu</w:t>
      </w:r>
      <w:r w:rsidR="00A23BB8" w:rsidRPr="00941C6F">
        <w:rPr>
          <w:rFonts w:ascii="Times New Roman" w:hAnsi="Times New Roman" w:cs="Times New Roman"/>
          <w:bCs/>
          <w:spacing w:val="35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dohodnúť,</w:t>
      </w:r>
      <w:r w:rsidR="00A23BB8" w:rsidRPr="00941C6F">
        <w:rPr>
          <w:rFonts w:ascii="Times New Roman" w:hAnsi="Times New Roman" w:cs="Times New Roman"/>
          <w:bCs/>
          <w:spacing w:val="33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že</w:t>
      </w:r>
      <w:r w:rsidR="00A23BB8" w:rsidRPr="00941C6F">
        <w:rPr>
          <w:rFonts w:ascii="Times New Roman" w:hAnsi="Times New Roman" w:cs="Times New Roman"/>
          <w:bCs/>
          <w:spacing w:val="34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žiadosť</w:t>
      </w:r>
      <w:r w:rsidR="00A23BB8" w:rsidRPr="00941C6F">
        <w:rPr>
          <w:rFonts w:ascii="Times New Roman" w:hAnsi="Times New Roman" w:cs="Times New Roman"/>
          <w:bCs/>
          <w:spacing w:val="34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podpisuje</w:t>
      </w:r>
      <w:r w:rsidR="00A23BB8" w:rsidRPr="00941C6F">
        <w:rPr>
          <w:rFonts w:ascii="Times New Roman" w:hAnsi="Times New Roman" w:cs="Times New Roman"/>
          <w:bCs/>
          <w:spacing w:val="35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iba</w:t>
      </w:r>
      <w:r w:rsidR="00A23BB8" w:rsidRPr="00941C6F">
        <w:rPr>
          <w:rFonts w:ascii="Times New Roman" w:hAnsi="Times New Roman" w:cs="Times New Roman"/>
          <w:bCs/>
          <w:spacing w:val="36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jeden</w:t>
      </w:r>
      <w:r w:rsidR="00A23BB8" w:rsidRPr="00941C6F">
        <w:rPr>
          <w:rFonts w:ascii="Times New Roman" w:hAnsi="Times New Roman" w:cs="Times New Roman"/>
          <w:bCs/>
          <w:spacing w:val="34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zákonný</w:t>
      </w:r>
      <w:r w:rsidR="00A23BB8" w:rsidRPr="00941C6F">
        <w:rPr>
          <w:rFonts w:ascii="Times New Roman" w:hAnsi="Times New Roman" w:cs="Times New Roman"/>
          <w:bCs/>
          <w:spacing w:val="33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zástupca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a rozhodnutie sa doručí iba jednému zákonnému zástupcovi, ak písomné vyhlásenie o tejto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skutočnosti</w:t>
      </w:r>
      <w:r w:rsidR="00A23BB8" w:rsidRPr="00941C6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doručia/predložia</w:t>
      </w:r>
      <w:r w:rsidR="00A23BB8" w:rsidRPr="00941C6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riaditeľovi</w:t>
      </w:r>
      <w:r w:rsidR="00A23BB8" w:rsidRPr="00941C6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školy</w:t>
      </w:r>
      <w:r w:rsidR="00753221" w:rsidRPr="00941C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(príloha</w:t>
      </w:r>
      <w:r w:rsidR="00A23BB8" w:rsidRPr="00941C6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A23BB8" w:rsidRPr="00941C6F">
        <w:rPr>
          <w:rFonts w:ascii="Times New Roman" w:hAnsi="Times New Roman" w:cs="Times New Roman"/>
          <w:bCs/>
          <w:sz w:val="24"/>
          <w:szCs w:val="24"/>
        </w:rPr>
        <w:t>č. 2).</w:t>
      </w:r>
    </w:p>
    <w:p w14:paraId="3CDA2F4B" w14:textId="0D08436B" w:rsidR="00341C43" w:rsidRPr="00941C6F" w:rsidRDefault="00A44854" w:rsidP="00EE59D3">
      <w:pPr>
        <w:spacing w:line="276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</w:t>
      </w:r>
      <w:r w:rsidR="00341C43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 zákonný zástupca podá žiadosť aj do inej MŠ a na základe tejto žiadosti bude dieťa prijaté, zákonný zástupca je povinný informovať riaditeľa  druhej MŠ o tejto skutočnosti</w:t>
      </w:r>
      <w:r w:rsidR="004F55B2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1A2D2E1A" w14:textId="4AF7D691" w:rsidR="00A44854" w:rsidRPr="00907C35" w:rsidRDefault="00923BBB" w:rsidP="00EE59D3">
      <w:pPr>
        <w:rPr>
          <w:rFonts w:ascii="Times New Roman" w:hAnsi="Times New Roman" w:cs="Times New Roman"/>
          <w:bCs/>
          <w:sz w:val="24"/>
          <w:szCs w:val="24"/>
        </w:rPr>
      </w:pPr>
      <w:r w:rsidRPr="00941C6F">
        <w:rPr>
          <w:rStyle w:val="Vrazn"/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>Rozhodnuti</w:t>
      </w:r>
      <w:r w:rsidR="004568A2">
        <w:rPr>
          <w:rStyle w:val="Vrazn"/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>e</w:t>
      </w:r>
      <w:r w:rsidRPr="00941C6F">
        <w:rPr>
          <w:rStyle w:val="Vrazn"/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 xml:space="preserve"> o prijatí – neprijatí:</w:t>
      </w:r>
      <w:r w:rsidRPr="00941C6F">
        <w:rPr>
          <w:rFonts w:ascii="Times New Roman" w:hAnsi="Times New Roman" w:cs="Times New Roman"/>
          <w:bCs/>
          <w:color w:val="333333"/>
          <w:sz w:val="24"/>
          <w:szCs w:val="24"/>
        </w:rPr>
        <w:br/>
      </w:r>
      <w:r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-písomné rozhodnutie o prijatí alebo neprijatí dieťaťa na predprimárne vzdelávanie v MŠ odošle riaditeľka MŠ zákonným zástup</w:t>
      </w:r>
      <w:r w:rsidR="00E439E3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com detí najneskôr do 30</w:t>
      </w:r>
      <w:r w:rsidR="00D91FE8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.06.202</w:t>
      </w:r>
      <w:r w:rsidR="008F48A1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776B13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776B13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</w:t>
      </w:r>
      <w:r w:rsidR="00776B13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ozhodnutie bude doručené do elektronickej schránky zákonného zástupcu cez portál  </w:t>
      </w:r>
      <w:hyperlink r:id="rId5" w:history="1">
        <w:r w:rsidR="00776B13" w:rsidRPr="00941C6F">
          <w:rPr>
            <w:rStyle w:val="Hypertextovprepojenie"/>
            <w:rFonts w:ascii="Times New Roman" w:hAnsi="Times New Roman" w:cs="Times New Roman"/>
            <w:bCs/>
            <w:sz w:val="24"/>
            <w:szCs w:val="24"/>
            <w:u w:val="none"/>
            <w:shd w:val="clear" w:color="auto" w:fill="FFFFFF"/>
          </w:rPr>
          <w:t>www.slovensko.sk</w:t>
        </w:r>
      </w:hyperlink>
      <w:r w:rsidR="00776B13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EE59D3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ak rodič nemá elektronickú schránku aktivovanú rozhodnutie obdrží </w:t>
      </w:r>
      <w:r w:rsidR="00776B13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osobne alebo </w:t>
      </w:r>
      <w:r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poštou</w:t>
      </w:r>
      <w:r w:rsidR="00EE59D3" w:rsidRPr="00941C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2FF90D8" w14:textId="1D85276C" w:rsidR="00A44854" w:rsidRPr="00907C35" w:rsidRDefault="00A44854" w:rsidP="00EE59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7C35">
        <w:rPr>
          <w:rFonts w:ascii="Times New Roman" w:hAnsi="Times New Roman" w:cs="Times New Roman"/>
          <w:b/>
          <w:bCs/>
          <w:sz w:val="24"/>
          <w:szCs w:val="24"/>
        </w:rPr>
        <w:t>Ostatné podmienky prijímania detí</w:t>
      </w:r>
    </w:p>
    <w:p w14:paraId="5734A960" w14:textId="2463D9BA" w:rsidR="00A44854" w:rsidRPr="00907C35" w:rsidRDefault="00A44854" w:rsidP="00EE59D3">
      <w:pPr>
        <w:rPr>
          <w:rFonts w:ascii="Times New Roman" w:hAnsi="Times New Roman" w:cs="Times New Roman"/>
          <w:sz w:val="24"/>
          <w:szCs w:val="24"/>
        </w:rPr>
      </w:pPr>
      <w:r w:rsidRPr="00907C35">
        <w:rPr>
          <w:rFonts w:ascii="Times New Roman" w:hAnsi="Times New Roman" w:cs="Times New Roman"/>
          <w:sz w:val="24"/>
          <w:szCs w:val="24"/>
        </w:rPr>
        <w:t>Ostatné podmienky prijímania detí na predprimárne vzdelávanie sa budú uplatňovať  po prijatí všetkých detí, pre ktoré je predprimárne vzdelávanie povinné a tých, ktoré majú právo na prijatie na predprimárne vzdelávanie, ak je po ich prijatí v materskej škole voľná kapacita</w:t>
      </w:r>
      <w:r w:rsidR="00AD2F29">
        <w:rPr>
          <w:rFonts w:ascii="Times New Roman" w:hAnsi="Times New Roman" w:cs="Times New Roman"/>
          <w:sz w:val="24"/>
          <w:szCs w:val="24"/>
        </w:rPr>
        <w:t>.</w:t>
      </w:r>
      <w:r w:rsidRPr="00907C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D8519" w14:textId="1D06AE92" w:rsidR="00A44854" w:rsidRPr="00907C35" w:rsidRDefault="00A44854" w:rsidP="00A44854">
      <w:pPr>
        <w:rPr>
          <w:rFonts w:ascii="Times New Roman" w:hAnsi="Times New Roman" w:cs="Times New Roman"/>
          <w:sz w:val="24"/>
          <w:szCs w:val="24"/>
        </w:rPr>
      </w:pPr>
      <w:r w:rsidRPr="00907C35">
        <w:rPr>
          <w:rFonts w:ascii="Times New Roman" w:hAnsi="Times New Roman" w:cs="Times New Roman"/>
          <w:sz w:val="24"/>
          <w:szCs w:val="24"/>
        </w:rPr>
        <w:t>Uprednostn</w:t>
      </w:r>
      <w:r w:rsidR="00907C35" w:rsidRPr="00907C35">
        <w:rPr>
          <w:rFonts w:ascii="Times New Roman" w:hAnsi="Times New Roman" w:cs="Times New Roman"/>
          <w:sz w:val="24"/>
          <w:szCs w:val="24"/>
        </w:rPr>
        <w:t>í</w:t>
      </w:r>
      <w:r w:rsidRPr="00907C35">
        <w:rPr>
          <w:rFonts w:ascii="Times New Roman" w:hAnsi="Times New Roman" w:cs="Times New Roman"/>
          <w:sz w:val="24"/>
          <w:szCs w:val="24"/>
        </w:rPr>
        <w:t xml:space="preserve"> sa d</w:t>
      </w:r>
      <w:r w:rsidR="00907C35" w:rsidRPr="00907C35">
        <w:rPr>
          <w:rFonts w:ascii="Times New Roman" w:hAnsi="Times New Roman" w:cs="Times New Roman"/>
          <w:sz w:val="24"/>
          <w:szCs w:val="24"/>
        </w:rPr>
        <w:t>ieťa</w:t>
      </w:r>
      <w:r w:rsidR="00AD2F29">
        <w:rPr>
          <w:rFonts w:ascii="Times New Roman" w:hAnsi="Times New Roman" w:cs="Times New Roman"/>
          <w:sz w:val="24"/>
          <w:szCs w:val="24"/>
        </w:rPr>
        <w:t>:</w:t>
      </w:r>
    </w:p>
    <w:p w14:paraId="1D0C957F" w14:textId="438EC940" w:rsidR="00A44854" w:rsidRPr="00907C35" w:rsidRDefault="00A44854" w:rsidP="00A4485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7C35">
        <w:rPr>
          <w:rFonts w:ascii="Times New Roman" w:hAnsi="Times New Roman" w:cs="Times New Roman"/>
          <w:sz w:val="24"/>
          <w:szCs w:val="24"/>
        </w:rPr>
        <w:t>ktoré m</w:t>
      </w:r>
      <w:r w:rsidR="00907C35" w:rsidRPr="00907C35">
        <w:rPr>
          <w:rFonts w:ascii="Times New Roman" w:hAnsi="Times New Roman" w:cs="Times New Roman"/>
          <w:sz w:val="24"/>
          <w:szCs w:val="24"/>
        </w:rPr>
        <w:t xml:space="preserve">á </w:t>
      </w:r>
      <w:r w:rsidRPr="00907C35">
        <w:rPr>
          <w:rFonts w:ascii="Times New Roman" w:hAnsi="Times New Roman" w:cs="Times New Roman"/>
          <w:sz w:val="24"/>
          <w:szCs w:val="24"/>
        </w:rPr>
        <w:t>v materskej škole súrodenca</w:t>
      </w:r>
      <w:r w:rsidR="00907C35" w:rsidRPr="00907C35">
        <w:rPr>
          <w:rFonts w:ascii="Times New Roman" w:hAnsi="Times New Roman" w:cs="Times New Roman"/>
          <w:sz w:val="24"/>
          <w:szCs w:val="24"/>
        </w:rPr>
        <w:t>,</w:t>
      </w:r>
    </w:p>
    <w:p w14:paraId="1C337B8B" w14:textId="393ABA66" w:rsidR="00A44854" w:rsidRPr="00907C35" w:rsidRDefault="00907C35" w:rsidP="00A4485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7C35">
        <w:rPr>
          <w:rFonts w:ascii="Times New Roman" w:hAnsi="Times New Roman" w:cs="Times New Roman"/>
          <w:sz w:val="24"/>
          <w:szCs w:val="24"/>
        </w:rPr>
        <w:t>ktorého zákonný zástupca, alebo rodinný príslušník  má pracovný pomer v materskej škole</w:t>
      </w:r>
      <w:r w:rsidR="00AD2F29">
        <w:rPr>
          <w:rFonts w:ascii="Times New Roman" w:hAnsi="Times New Roman" w:cs="Times New Roman"/>
          <w:sz w:val="24"/>
          <w:szCs w:val="24"/>
        </w:rPr>
        <w:t>,</w:t>
      </w:r>
    </w:p>
    <w:p w14:paraId="06432DA5" w14:textId="36FA0542" w:rsidR="00907C35" w:rsidRPr="00907C35" w:rsidRDefault="00907C35" w:rsidP="00A4485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7C35">
        <w:rPr>
          <w:rFonts w:ascii="Times New Roman" w:hAnsi="Times New Roman" w:cs="Times New Roman"/>
          <w:sz w:val="24"/>
          <w:szCs w:val="24"/>
        </w:rPr>
        <w:t xml:space="preserve">ktorého zákonný zástupca je </w:t>
      </w:r>
      <w:proofErr w:type="spellStart"/>
      <w:r w:rsidRPr="00907C35">
        <w:rPr>
          <w:rFonts w:ascii="Times New Roman" w:hAnsi="Times New Roman" w:cs="Times New Roman"/>
          <w:sz w:val="24"/>
          <w:szCs w:val="24"/>
        </w:rPr>
        <w:t>samoživite</w:t>
      </w:r>
      <w:r w:rsidR="004568A2">
        <w:rPr>
          <w:rFonts w:ascii="Times New Roman" w:hAnsi="Times New Roman" w:cs="Times New Roman"/>
          <w:sz w:val="24"/>
          <w:szCs w:val="24"/>
        </w:rPr>
        <w:t>ľ</w:t>
      </w:r>
      <w:proofErr w:type="spellEnd"/>
      <w:r w:rsidR="004568A2">
        <w:rPr>
          <w:rFonts w:ascii="Times New Roman" w:hAnsi="Times New Roman" w:cs="Times New Roman"/>
          <w:sz w:val="24"/>
          <w:szCs w:val="24"/>
        </w:rPr>
        <w:t>,</w:t>
      </w:r>
    </w:p>
    <w:p w14:paraId="4C2D6B1A" w14:textId="22ED1CF2" w:rsidR="00907C35" w:rsidRPr="00907C35" w:rsidRDefault="00907C35" w:rsidP="00A4485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7C35">
        <w:rPr>
          <w:rFonts w:ascii="Times New Roman" w:hAnsi="Times New Roman" w:cs="Times New Roman"/>
          <w:sz w:val="24"/>
          <w:szCs w:val="24"/>
        </w:rPr>
        <w:t>ktoré je osirelé</w:t>
      </w:r>
      <w:r w:rsidR="00151D35">
        <w:rPr>
          <w:rFonts w:ascii="Times New Roman" w:hAnsi="Times New Roman" w:cs="Times New Roman"/>
          <w:sz w:val="24"/>
          <w:szCs w:val="24"/>
        </w:rPr>
        <w:t>.</w:t>
      </w:r>
    </w:p>
    <w:p w14:paraId="44E70CA1" w14:textId="77777777" w:rsidR="00A44854" w:rsidRPr="00907C35" w:rsidRDefault="00A44854" w:rsidP="00A44854">
      <w:pPr>
        <w:rPr>
          <w:rFonts w:ascii="Times New Roman" w:hAnsi="Times New Roman" w:cs="Times New Roman"/>
          <w:sz w:val="24"/>
          <w:szCs w:val="24"/>
        </w:rPr>
      </w:pPr>
    </w:p>
    <w:sectPr w:rsidR="00A44854" w:rsidRPr="00907C35" w:rsidSect="00F23C5D">
      <w:pgSz w:w="16838" w:h="11906" w:orient="landscape" w:code="9"/>
      <w:pgMar w:top="851" w:right="1418" w:bottom="851" w:left="1418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126CB"/>
    <w:multiLevelType w:val="hybridMultilevel"/>
    <w:tmpl w:val="340C1506"/>
    <w:lvl w:ilvl="0" w:tplc="47CA7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960CC"/>
    <w:multiLevelType w:val="hybridMultilevel"/>
    <w:tmpl w:val="554839D2"/>
    <w:lvl w:ilvl="0" w:tplc="8C58B00C">
      <w:numFmt w:val="bullet"/>
      <w:lvlText w:val="-"/>
      <w:lvlJc w:val="left"/>
      <w:pPr>
        <w:ind w:left="216" w:hanging="1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502894B8">
      <w:numFmt w:val="bullet"/>
      <w:lvlText w:val="•"/>
      <w:lvlJc w:val="left"/>
      <w:pPr>
        <w:ind w:left="1166" w:hanging="132"/>
      </w:pPr>
      <w:rPr>
        <w:rFonts w:hint="default"/>
        <w:lang w:val="sk-SK" w:eastAsia="en-US" w:bidi="ar-SA"/>
      </w:rPr>
    </w:lvl>
    <w:lvl w:ilvl="2" w:tplc="FC222BAA">
      <w:numFmt w:val="bullet"/>
      <w:lvlText w:val="•"/>
      <w:lvlJc w:val="left"/>
      <w:pPr>
        <w:ind w:left="2113" w:hanging="132"/>
      </w:pPr>
      <w:rPr>
        <w:rFonts w:hint="default"/>
        <w:lang w:val="sk-SK" w:eastAsia="en-US" w:bidi="ar-SA"/>
      </w:rPr>
    </w:lvl>
    <w:lvl w:ilvl="3" w:tplc="824E4F2C">
      <w:numFmt w:val="bullet"/>
      <w:lvlText w:val="•"/>
      <w:lvlJc w:val="left"/>
      <w:pPr>
        <w:ind w:left="3059" w:hanging="132"/>
      </w:pPr>
      <w:rPr>
        <w:rFonts w:hint="default"/>
        <w:lang w:val="sk-SK" w:eastAsia="en-US" w:bidi="ar-SA"/>
      </w:rPr>
    </w:lvl>
    <w:lvl w:ilvl="4" w:tplc="C4C65442">
      <w:numFmt w:val="bullet"/>
      <w:lvlText w:val="•"/>
      <w:lvlJc w:val="left"/>
      <w:pPr>
        <w:ind w:left="4006" w:hanging="132"/>
      </w:pPr>
      <w:rPr>
        <w:rFonts w:hint="default"/>
        <w:lang w:val="sk-SK" w:eastAsia="en-US" w:bidi="ar-SA"/>
      </w:rPr>
    </w:lvl>
    <w:lvl w:ilvl="5" w:tplc="E626010E">
      <w:numFmt w:val="bullet"/>
      <w:lvlText w:val="•"/>
      <w:lvlJc w:val="left"/>
      <w:pPr>
        <w:ind w:left="4953" w:hanging="132"/>
      </w:pPr>
      <w:rPr>
        <w:rFonts w:hint="default"/>
        <w:lang w:val="sk-SK" w:eastAsia="en-US" w:bidi="ar-SA"/>
      </w:rPr>
    </w:lvl>
    <w:lvl w:ilvl="6" w:tplc="E0060BB8">
      <w:numFmt w:val="bullet"/>
      <w:lvlText w:val="•"/>
      <w:lvlJc w:val="left"/>
      <w:pPr>
        <w:ind w:left="5899" w:hanging="132"/>
      </w:pPr>
      <w:rPr>
        <w:rFonts w:hint="default"/>
        <w:lang w:val="sk-SK" w:eastAsia="en-US" w:bidi="ar-SA"/>
      </w:rPr>
    </w:lvl>
    <w:lvl w:ilvl="7" w:tplc="E72E6A04">
      <w:numFmt w:val="bullet"/>
      <w:lvlText w:val="•"/>
      <w:lvlJc w:val="left"/>
      <w:pPr>
        <w:ind w:left="6846" w:hanging="132"/>
      </w:pPr>
      <w:rPr>
        <w:rFonts w:hint="default"/>
        <w:lang w:val="sk-SK" w:eastAsia="en-US" w:bidi="ar-SA"/>
      </w:rPr>
    </w:lvl>
    <w:lvl w:ilvl="8" w:tplc="B78A9EC6">
      <w:numFmt w:val="bullet"/>
      <w:lvlText w:val="•"/>
      <w:lvlJc w:val="left"/>
      <w:pPr>
        <w:ind w:left="7793" w:hanging="132"/>
      </w:pPr>
      <w:rPr>
        <w:rFonts w:hint="default"/>
        <w:lang w:val="sk-SK" w:eastAsia="en-US" w:bidi="ar-SA"/>
      </w:rPr>
    </w:lvl>
  </w:abstractNum>
  <w:abstractNum w:abstractNumId="2" w15:restartNumberingAfterBreak="0">
    <w:nsid w:val="5A8D2056"/>
    <w:multiLevelType w:val="hybridMultilevel"/>
    <w:tmpl w:val="DFE6F736"/>
    <w:lvl w:ilvl="0" w:tplc="1F043B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82425">
    <w:abstractNumId w:val="1"/>
  </w:num>
  <w:num w:numId="2" w16cid:durableId="1504856466">
    <w:abstractNumId w:val="0"/>
  </w:num>
  <w:num w:numId="3" w16cid:durableId="2064714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E"/>
    <w:rsid w:val="00112A6E"/>
    <w:rsid w:val="00151D35"/>
    <w:rsid w:val="00152C6B"/>
    <w:rsid w:val="00153CCE"/>
    <w:rsid w:val="00170F0E"/>
    <w:rsid w:val="002C3304"/>
    <w:rsid w:val="002F3BD6"/>
    <w:rsid w:val="00341C43"/>
    <w:rsid w:val="00375B95"/>
    <w:rsid w:val="003C17DF"/>
    <w:rsid w:val="003D59C9"/>
    <w:rsid w:val="004568A2"/>
    <w:rsid w:val="00467E6A"/>
    <w:rsid w:val="004D33E1"/>
    <w:rsid w:val="004F55B2"/>
    <w:rsid w:val="005403AB"/>
    <w:rsid w:val="006833E5"/>
    <w:rsid w:val="00694865"/>
    <w:rsid w:val="0070517F"/>
    <w:rsid w:val="00753221"/>
    <w:rsid w:val="00776B13"/>
    <w:rsid w:val="007C3F46"/>
    <w:rsid w:val="008A643E"/>
    <w:rsid w:val="008E2F18"/>
    <w:rsid w:val="008F48A1"/>
    <w:rsid w:val="00907C35"/>
    <w:rsid w:val="00923BBB"/>
    <w:rsid w:val="00941C6F"/>
    <w:rsid w:val="00A23BB8"/>
    <w:rsid w:val="00A44854"/>
    <w:rsid w:val="00AA681D"/>
    <w:rsid w:val="00AD2F29"/>
    <w:rsid w:val="00B7552B"/>
    <w:rsid w:val="00BC7853"/>
    <w:rsid w:val="00CC0B2E"/>
    <w:rsid w:val="00D671F8"/>
    <w:rsid w:val="00D91FE8"/>
    <w:rsid w:val="00DD641B"/>
    <w:rsid w:val="00E40087"/>
    <w:rsid w:val="00E439E3"/>
    <w:rsid w:val="00E80946"/>
    <w:rsid w:val="00EE59D3"/>
    <w:rsid w:val="00F14F92"/>
    <w:rsid w:val="00F23C5D"/>
    <w:rsid w:val="00FA394C"/>
    <w:rsid w:val="00FB5DC3"/>
    <w:rsid w:val="00FD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18B94"/>
  <w15:chartTrackingRefBased/>
  <w15:docId w15:val="{60062943-0275-4252-AF17-C52AE8D4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0F0E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923BB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776B13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A23B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A23BB8"/>
    <w:rPr>
      <w:rFonts w:ascii="Calibri" w:eastAsia="Calibri" w:hAnsi="Calibri" w:cs="Calibri"/>
      <w:sz w:val="24"/>
      <w:szCs w:val="24"/>
      <w:lang w:val="sk-SK"/>
    </w:rPr>
  </w:style>
  <w:style w:type="paragraph" w:styleId="Odsekzoznamu">
    <w:name w:val="List Paragraph"/>
    <w:basedOn w:val="Normlny"/>
    <w:uiPriority w:val="1"/>
    <w:qFormat/>
    <w:rsid w:val="00A23BB8"/>
    <w:pPr>
      <w:widowControl w:val="0"/>
      <w:autoSpaceDE w:val="0"/>
      <w:autoSpaceDN w:val="0"/>
      <w:spacing w:after="0" w:line="240" w:lineRule="auto"/>
      <w:ind w:left="782" w:hanging="284"/>
    </w:pPr>
    <w:rPr>
      <w:rFonts w:ascii="Calibri" w:eastAsia="Calibri" w:hAnsi="Calibri" w:cs="Calibri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3BD6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4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mshurbanovo@mshurbanovo.sk</cp:lastModifiedBy>
  <cp:revision>33</cp:revision>
  <cp:lastPrinted>2025-03-27T10:41:00Z</cp:lastPrinted>
  <dcterms:created xsi:type="dcterms:W3CDTF">2021-03-22T09:53:00Z</dcterms:created>
  <dcterms:modified xsi:type="dcterms:W3CDTF">2025-03-27T11:03:00Z</dcterms:modified>
</cp:coreProperties>
</file>